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446D6" w14:textId="0F77194F" w:rsidR="000630F0" w:rsidRPr="000630F0" w:rsidRDefault="000630F0" w:rsidP="000630F0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26"/>
          <w:szCs w:val="26"/>
        </w:rPr>
      </w:pPr>
      <w:r w:rsidRPr="000630F0">
        <w:rPr>
          <w:rFonts w:ascii="Book Antiqua" w:hAnsi="Book Antiqua"/>
          <w:b/>
          <w:bCs/>
          <w:color w:val="FF0000"/>
          <w:sz w:val="26"/>
          <w:szCs w:val="26"/>
        </w:rPr>
        <w:t>BANGSA DAN POLITIK</w:t>
      </w:r>
    </w:p>
    <w:p w14:paraId="6E3E5ED3" w14:textId="0E997122" w:rsidR="000630F0" w:rsidRPr="000630F0" w:rsidRDefault="000630F0" w:rsidP="000630F0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26"/>
          <w:szCs w:val="26"/>
        </w:rPr>
      </w:pPr>
      <w:r w:rsidRPr="000630F0">
        <w:rPr>
          <w:rFonts w:ascii="Book Antiqua" w:hAnsi="Book Antiqua"/>
          <w:b/>
          <w:bCs/>
          <w:color w:val="FF0000"/>
          <w:sz w:val="26"/>
          <w:szCs w:val="26"/>
        </w:rPr>
        <w:t>KABUPATEN LAMPUNG TENGAH</w:t>
      </w:r>
    </w:p>
    <w:p w14:paraId="6C4BF935" w14:textId="18999075" w:rsidR="000630F0" w:rsidRDefault="000630F0" w:rsidP="006827C1">
      <w:pPr>
        <w:jc w:val="center"/>
        <w:rPr>
          <w:rFonts w:ascii="Book Antiqua" w:hAnsi="Book Antiqua"/>
          <w:b/>
          <w:bCs/>
        </w:rPr>
      </w:pPr>
    </w:p>
    <w:p w14:paraId="78004C38" w14:textId="24F407A2" w:rsidR="006827C1" w:rsidRPr="008C0B7C" w:rsidRDefault="006827C1" w:rsidP="006827C1">
      <w:pPr>
        <w:jc w:val="center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>JANGKA WAKTU PENYELESAIAN PRODUK PELAYANAN</w:t>
      </w:r>
    </w:p>
    <w:p w14:paraId="1B119BD9" w14:textId="031FACBD" w:rsidR="006827C1" w:rsidRPr="008C0B7C" w:rsidRDefault="006827C1" w:rsidP="006827C1">
      <w:pPr>
        <w:rPr>
          <w:rFonts w:ascii="Book Antiqua" w:hAnsi="Book Antiqua"/>
          <w:b/>
          <w:bCs/>
          <w:color w:val="FF0000"/>
        </w:rPr>
      </w:pPr>
    </w:p>
    <w:p w14:paraId="46B0565B" w14:textId="264FCED5" w:rsidR="000630F0" w:rsidRPr="008C0B7C" w:rsidRDefault="00F437F4" w:rsidP="006827C1">
      <w:pPr>
        <w:pStyle w:val="ListParagraph"/>
        <w:numPr>
          <w:ilvl w:val="0"/>
          <w:numId w:val="3"/>
        </w:numPr>
        <w:ind w:left="284" w:hanging="284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 xml:space="preserve">SURAT IZIN KEBERADAAN </w:t>
      </w:r>
      <w:r w:rsidR="006827C1" w:rsidRPr="008C0B7C">
        <w:rPr>
          <w:rFonts w:ascii="Book Antiqua" w:hAnsi="Book Antiqua"/>
          <w:b/>
          <w:bCs/>
          <w:color w:val="FF0000"/>
        </w:rPr>
        <w:t xml:space="preserve">ORGANISASI </w:t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  <w:t>1 Hari Kerja</w:t>
      </w:r>
    </w:p>
    <w:p w14:paraId="67B73D2B" w14:textId="1319BD97" w:rsidR="006827C1" w:rsidRPr="008C0B7C" w:rsidRDefault="006827C1" w:rsidP="000630F0">
      <w:pPr>
        <w:pStyle w:val="ListParagraph"/>
        <w:ind w:left="284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>KEMASYARAKATAN (ORMAS)</w:t>
      </w:r>
      <w:r w:rsidRPr="008C0B7C">
        <w:rPr>
          <w:rFonts w:ascii="Book Antiqua" w:hAnsi="Book Antiqua"/>
          <w:b/>
          <w:bCs/>
          <w:color w:val="FF0000"/>
        </w:rPr>
        <w:tab/>
      </w:r>
    </w:p>
    <w:p w14:paraId="7BB297AC" w14:textId="77777777" w:rsidR="006827C1" w:rsidRPr="008C0B7C" w:rsidRDefault="006827C1" w:rsidP="006827C1">
      <w:pPr>
        <w:pStyle w:val="ListParagraph"/>
        <w:ind w:left="284" w:hanging="284"/>
        <w:rPr>
          <w:rFonts w:ascii="Book Antiqua" w:hAnsi="Book Antiqua"/>
          <w:b/>
          <w:bCs/>
          <w:color w:val="FF0000"/>
        </w:rPr>
      </w:pPr>
    </w:p>
    <w:p w14:paraId="2641046E" w14:textId="536B5B64" w:rsidR="000630F0" w:rsidRPr="008C0B7C" w:rsidRDefault="00F437F4" w:rsidP="000630F0">
      <w:pPr>
        <w:pStyle w:val="ListParagraph"/>
        <w:ind w:left="284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 xml:space="preserve">SURAT IZIN KEBERADAAN </w:t>
      </w:r>
      <w:r w:rsidR="006827C1" w:rsidRPr="008C0B7C">
        <w:rPr>
          <w:rFonts w:ascii="Book Antiqua" w:hAnsi="Book Antiqua"/>
          <w:b/>
          <w:bCs/>
          <w:color w:val="FF0000"/>
        </w:rPr>
        <w:t xml:space="preserve">LEMBAGA SWADAYA </w:t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  <w:t>1 Hari Kerja</w:t>
      </w:r>
    </w:p>
    <w:p w14:paraId="590E55DA" w14:textId="165808D2" w:rsidR="006827C1" w:rsidRPr="008C0B7C" w:rsidRDefault="006827C1" w:rsidP="000630F0">
      <w:pPr>
        <w:pStyle w:val="ListParagraph"/>
        <w:ind w:left="284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>MASYARAKAT (LSM)</w:t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</w:r>
    </w:p>
    <w:p w14:paraId="5C3D8422" w14:textId="4B21EA13" w:rsidR="006827C1" w:rsidRPr="008C0B7C" w:rsidRDefault="006827C1" w:rsidP="006827C1">
      <w:pPr>
        <w:pStyle w:val="ListParagraph"/>
        <w:ind w:left="284" w:hanging="284"/>
        <w:rPr>
          <w:rFonts w:ascii="Book Antiqua" w:hAnsi="Book Antiqua"/>
          <w:b/>
          <w:bCs/>
          <w:color w:val="FF0000"/>
        </w:rPr>
      </w:pPr>
    </w:p>
    <w:p w14:paraId="18D46AA1" w14:textId="0A6B8B56" w:rsidR="006827C1" w:rsidRPr="008C0B7C" w:rsidRDefault="006827C1" w:rsidP="006827C1">
      <w:pPr>
        <w:pStyle w:val="ListParagraph"/>
        <w:numPr>
          <w:ilvl w:val="0"/>
          <w:numId w:val="3"/>
        </w:numPr>
        <w:ind w:left="284" w:hanging="284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 xml:space="preserve">IZIN PENELITIAN </w:t>
      </w:r>
      <w:r w:rsidR="00F437F4" w:rsidRPr="008C0B7C">
        <w:rPr>
          <w:rFonts w:ascii="Book Antiqua" w:hAnsi="Book Antiqua"/>
          <w:b/>
          <w:bCs/>
          <w:color w:val="FF0000"/>
        </w:rPr>
        <w:t>/ RISET DAERAH</w:t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  <w:t>1 Hari Kerja</w:t>
      </w:r>
    </w:p>
    <w:p w14:paraId="3F02F135" w14:textId="280B4F99" w:rsidR="006827C1" w:rsidRPr="008C0B7C" w:rsidRDefault="006827C1" w:rsidP="006827C1">
      <w:pPr>
        <w:pStyle w:val="ListParagraph"/>
        <w:ind w:left="284"/>
        <w:rPr>
          <w:rFonts w:ascii="Book Antiqua" w:hAnsi="Book Antiqua"/>
          <w:color w:val="FF0000"/>
        </w:rPr>
      </w:pPr>
    </w:p>
    <w:p w14:paraId="409E690F" w14:textId="183136B9" w:rsidR="006827C1" w:rsidRDefault="006827C1" w:rsidP="006827C1">
      <w:pPr>
        <w:rPr>
          <w:rFonts w:ascii="Book Antiqua" w:hAnsi="Book Antiqua"/>
        </w:rPr>
      </w:pPr>
    </w:p>
    <w:p w14:paraId="67F7DEC2" w14:textId="00265F74" w:rsidR="00CC1024" w:rsidRDefault="00556C53" w:rsidP="006827C1">
      <w:pPr>
        <w:rPr>
          <w:rFonts w:ascii="Book Antiqua" w:hAnsi="Book Antiqua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B288908" wp14:editId="4F2A8825">
            <wp:simplePos x="0" y="0"/>
            <wp:positionH relativeFrom="column">
              <wp:posOffset>0</wp:posOffset>
            </wp:positionH>
            <wp:positionV relativeFrom="paragraph">
              <wp:posOffset>-180975</wp:posOffset>
            </wp:positionV>
            <wp:extent cx="6038850" cy="61817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7E490" w14:textId="50BF1663" w:rsidR="00F6159E" w:rsidRDefault="00F6159E" w:rsidP="00F6159E">
      <w:pPr>
        <w:spacing w:after="0"/>
        <w:jc w:val="center"/>
        <w:rPr>
          <w:rFonts w:ascii="Book Antiqua" w:hAnsi="Book Antiqua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F9DD13" wp14:editId="76764DFE">
            <wp:simplePos x="0" y="0"/>
            <wp:positionH relativeFrom="column">
              <wp:posOffset>2505075</wp:posOffset>
            </wp:positionH>
            <wp:positionV relativeFrom="paragraph">
              <wp:posOffset>-370840</wp:posOffset>
            </wp:positionV>
            <wp:extent cx="913130" cy="1038225"/>
            <wp:effectExtent l="0" t="0" r="1270" b="9525"/>
            <wp:wrapNone/>
            <wp:docPr id="1" name="Picture 1" descr="LAMT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T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6E9970" w14:textId="2749AEAE" w:rsidR="00F6159E" w:rsidRDefault="00F6159E" w:rsidP="00F6159E">
      <w:pPr>
        <w:spacing w:after="0"/>
        <w:jc w:val="center"/>
        <w:rPr>
          <w:rFonts w:ascii="Book Antiqua" w:hAnsi="Book Antiqua"/>
          <w:b/>
          <w:bCs/>
        </w:rPr>
      </w:pPr>
    </w:p>
    <w:p w14:paraId="058E9216" w14:textId="77777777" w:rsidR="00F6159E" w:rsidRDefault="00F6159E" w:rsidP="00F6159E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5C88D201" w14:textId="339AF40C" w:rsidR="00F6159E" w:rsidRDefault="00F6159E" w:rsidP="00F6159E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5A91440E" w14:textId="77777777" w:rsidR="00F6159E" w:rsidRDefault="00F6159E" w:rsidP="00F6159E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</w:p>
    <w:p w14:paraId="79376D0C" w14:textId="4987099E" w:rsidR="00CC1024" w:rsidRPr="009651B7" w:rsidRDefault="00CC1024" w:rsidP="00F6159E">
      <w:pPr>
        <w:spacing w:after="0"/>
        <w:jc w:val="center"/>
        <w:rPr>
          <w:rFonts w:ascii="Book Antiqua" w:hAnsi="Book Antiqua"/>
          <w:b/>
          <w:bCs/>
          <w:color w:val="FF0000"/>
          <w:sz w:val="24"/>
          <w:szCs w:val="24"/>
          <w:highlight w:val="yellow"/>
        </w:rPr>
      </w:pPr>
      <w:r w:rsidRPr="009651B7">
        <w:rPr>
          <w:rFonts w:ascii="Book Antiqua" w:hAnsi="Book Antiqua"/>
          <w:b/>
          <w:bCs/>
          <w:color w:val="FF0000"/>
          <w:sz w:val="24"/>
          <w:szCs w:val="24"/>
          <w:highlight w:val="yellow"/>
        </w:rPr>
        <w:t>BADAN KESATUAN BANGSA DAN POLITIK</w:t>
      </w:r>
    </w:p>
    <w:p w14:paraId="74620B9B" w14:textId="3CD3E69D" w:rsidR="00CC1024" w:rsidRPr="00556C53" w:rsidRDefault="00CC1024" w:rsidP="00F6159E">
      <w:pPr>
        <w:spacing w:after="0"/>
        <w:jc w:val="center"/>
        <w:rPr>
          <w:rFonts w:ascii="Book Antiqua" w:hAnsi="Book Antiqua"/>
          <w:b/>
          <w:bCs/>
          <w:color w:val="FF0000"/>
          <w:sz w:val="24"/>
          <w:szCs w:val="24"/>
        </w:rPr>
      </w:pPr>
      <w:r w:rsidRPr="009651B7">
        <w:rPr>
          <w:rFonts w:ascii="Book Antiqua" w:hAnsi="Book Antiqua"/>
          <w:b/>
          <w:bCs/>
          <w:color w:val="FF0000"/>
          <w:sz w:val="24"/>
          <w:szCs w:val="24"/>
          <w:highlight w:val="yellow"/>
        </w:rPr>
        <w:t>KABUPATEN LAMPUNG TENGAH</w:t>
      </w:r>
    </w:p>
    <w:p w14:paraId="2842F9D1" w14:textId="2C76862B" w:rsidR="00CC1024" w:rsidRPr="00556C53" w:rsidRDefault="00CC1024" w:rsidP="006827C1">
      <w:pPr>
        <w:rPr>
          <w:rFonts w:ascii="Book Antiqua" w:hAnsi="Book Antiqua"/>
          <w:color w:val="FF0000"/>
        </w:rPr>
      </w:pPr>
    </w:p>
    <w:p w14:paraId="5CA7B6C1" w14:textId="77777777" w:rsidR="00F6159E" w:rsidRPr="00556C53" w:rsidRDefault="00F6159E" w:rsidP="00F6159E">
      <w:pPr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5637E2F" w14:textId="3E2E8AE2" w:rsidR="00CC1024" w:rsidRPr="00556C53" w:rsidRDefault="00CC1024" w:rsidP="00F6159E">
      <w:pPr>
        <w:jc w:val="center"/>
        <w:rPr>
          <w:rFonts w:ascii="Tahoma" w:hAnsi="Tahoma" w:cs="Tahoma"/>
          <w:b/>
          <w:bCs/>
          <w:color w:val="FF0000"/>
          <w:sz w:val="34"/>
          <w:szCs w:val="34"/>
          <w:u w:val="single"/>
        </w:rPr>
      </w:pPr>
      <w:r w:rsidRPr="009651B7">
        <w:rPr>
          <w:rFonts w:ascii="Tahoma" w:hAnsi="Tahoma" w:cs="Tahoma"/>
          <w:b/>
          <w:bCs/>
          <w:color w:val="FF0000"/>
          <w:sz w:val="34"/>
          <w:szCs w:val="34"/>
          <w:highlight w:val="yellow"/>
          <w:u w:val="single"/>
        </w:rPr>
        <w:t>MAKLUMAT PELAYAN</w:t>
      </w:r>
      <w:r w:rsidR="00F6159E" w:rsidRPr="009651B7">
        <w:rPr>
          <w:rFonts w:ascii="Tahoma" w:hAnsi="Tahoma" w:cs="Tahoma"/>
          <w:b/>
          <w:bCs/>
          <w:color w:val="FF0000"/>
          <w:sz w:val="34"/>
          <w:szCs w:val="34"/>
          <w:highlight w:val="yellow"/>
          <w:u w:val="single"/>
        </w:rPr>
        <w:t>AN</w:t>
      </w:r>
    </w:p>
    <w:p w14:paraId="22ACDC70" w14:textId="5C918A54" w:rsidR="00CC1024" w:rsidRPr="00556C53" w:rsidRDefault="00CC1024" w:rsidP="006827C1">
      <w:pPr>
        <w:rPr>
          <w:rFonts w:ascii="Tahoma" w:hAnsi="Tahoma" w:cs="Tahoma"/>
          <w:color w:val="FF0000"/>
        </w:rPr>
      </w:pPr>
    </w:p>
    <w:p w14:paraId="5674A9F5" w14:textId="34A40068" w:rsidR="00CC1024" w:rsidRPr="009651B7" w:rsidRDefault="00F6159E" w:rsidP="00F6159E">
      <w:pPr>
        <w:jc w:val="center"/>
        <w:rPr>
          <w:rFonts w:ascii="Tahoma" w:hAnsi="Tahoma" w:cs="Tahoma"/>
          <w:b/>
          <w:bCs/>
          <w:color w:val="FF0000"/>
        </w:rPr>
      </w:pPr>
      <w:r w:rsidRPr="009651B7">
        <w:rPr>
          <w:rFonts w:ascii="Tahoma" w:hAnsi="Tahoma" w:cs="Tahoma"/>
          <w:color w:val="FF0000"/>
          <w:highlight w:val="yellow"/>
        </w:rPr>
        <w:t>“</w:t>
      </w:r>
      <w:r w:rsidR="00CC1024" w:rsidRPr="009651B7">
        <w:rPr>
          <w:rFonts w:ascii="Tahoma" w:hAnsi="Tahoma" w:cs="Tahoma"/>
          <w:b/>
          <w:bCs/>
          <w:color w:val="FF0000"/>
          <w:highlight w:val="yellow"/>
        </w:rPr>
        <w:t>DENGAN INI , KAMI SELURUH PENYELENGGARA BADAN KESATUAN BANGSA DAN POLITIK KABUPATEN LAMPUNG TENGAH MENYATAKAN SANGGUP ME</w:t>
      </w:r>
      <w:r w:rsidRPr="009651B7">
        <w:rPr>
          <w:rFonts w:ascii="Tahoma" w:hAnsi="Tahoma" w:cs="Tahoma"/>
          <w:b/>
          <w:bCs/>
          <w:color w:val="FF0000"/>
          <w:highlight w:val="yellow"/>
        </w:rPr>
        <w:t xml:space="preserve">LAKSANAKAN </w:t>
      </w:r>
      <w:r w:rsidR="00CC1024" w:rsidRPr="009651B7">
        <w:rPr>
          <w:rFonts w:ascii="Tahoma" w:hAnsi="Tahoma" w:cs="Tahoma"/>
          <w:b/>
          <w:bCs/>
          <w:color w:val="FF0000"/>
          <w:highlight w:val="yellow"/>
        </w:rPr>
        <w:t xml:space="preserve"> PELAYANAN SESUAI STANDAR PELAYANAN YANG TELAH DITETAPKAN DAN APABILA TIDAK MENEPATI JANJI INI, </w:t>
      </w:r>
      <w:r w:rsidRPr="009651B7">
        <w:rPr>
          <w:rFonts w:ascii="Tahoma" w:hAnsi="Tahoma" w:cs="Tahoma"/>
          <w:b/>
          <w:bCs/>
          <w:color w:val="FF0000"/>
          <w:highlight w:val="yellow"/>
        </w:rPr>
        <w:t xml:space="preserve">KAMI </w:t>
      </w:r>
      <w:r w:rsidR="00CC1024" w:rsidRPr="009651B7">
        <w:rPr>
          <w:rFonts w:ascii="Tahoma" w:hAnsi="Tahoma" w:cs="Tahoma"/>
          <w:b/>
          <w:bCs/>
          <w:color w:val="FF0000"/>
          <w:highlight w:val="yellow"/>
        </w:rPr>
        <w:t>BERSEDIA MENERIMA SANKSI SESUAI PERATURAN PERUNDANG – UNDANGAN YANG BERLAKU.”</w:t>
      </w:r>
    </w:p>
    <w:p w14:paraId="3BC1563F" w14:textId="0316722D" w:rsidR="00F6159E" w:rsidRPr="009651B7" w:rsidRDefault="00F6159E" w:rsidP="006827C1">
      <w:pPr>
        <w:rPr>
          <w:rFonts w:ascii="Tahoma" w:hAnsi="Tahoma" w:cs="Tahoma"/>
          <w:b/>
          <w:bCs/>
          <w:color w:val="FF0000"/>
        </w:rPr>
      </w:pPr>
    </w:p>
    <w:p w14:paraId="0F26E02C" w14:textId="30F6F7FF" w:rsidR="00F6159E" w:rsidRPr="009651B7" w:rsidRDefault="00F6159E" w:rsidP="00F6159E">
      <w:pPr>
        <w:spacing w:after="0" w:line="240" w:lineRule="auto"/>
        <w:ind w:left="3600"/>
        <w:jc w:val="center"/>
        <w:rPr>
          <w:rFonts w:ascii="Tahoma" w:hAnsi="Tahoma" w:cs="Tahoma"/>
          <w:color w:val="FF0000"/>
          <w:highlight w:val="yellow"/>
        </w:rPr>
      </w:pPr>
      <w:r w:rsidRPr="009651B7">
        <w:rPr>
          <w:rFonts w:ascii="Tahoma" w:hAnsi="Tahoma" w:cs="Tahoma"/>
          <w:color w:val="FF0000"/>
          <w:highlight w:val="yellow"/>
        </w:rPr>
        <w:t>KEPALA BADAN</w:t>
      </w:r>
    </w:p>
    <w:p w14:paraId="39487F70" w14:textId="0D94BAB2" w:rsidR="00F6159E" w:rsidRPr="009651B7" w:rsidRDefault="00F6159E" w:rsidP="00F6159E">
      <w:pPr>
        <w:spacing w:after="0" w:line="240" w:lineRule="auto"/>
        <w:ind w:left="3600"/>
        <w:jc w:val="center"/>
        <w:rPr>
          <w:rFonts w:ascii="Tahoma" w:hAnsi="Tahoma" w:cs="Tahoma"/>
          <w:color w:val="FF0000"/>
          <w:highlight w:val="yellow"/>
        </w:rPr>
      </w:pPr>
      <w:r w:rsidRPr="009651B7">
        <w:rPr>
          <w:rFonts w:ascii="Tahoma" w:hAnsi="Tahoma" w:cs="Tahoma"/>
          <w:color w:val="FF0000"/>
          <w:highlight w:val="yellow"/>
        </w:rPr>
        <w:t>KESATUAN BANGSA DAN POLITIK</w:t>
      </w:r>
    </w:p>
    <w:p w14:paraId="3393500A" w14:textId="3E2B94AB" w:rsidR="00F6159E" w:rsidRPr="009651B7" w:rsidRDefault="00F6159E" w:rsidP="00F6159E">
      <w:pPr>
        <w:spacing w:after="0" w:line="240" w:lineRule="auto"/>
        <w:ind w:left="3600"/>
        <w:jc w:val="center"/>
        <w:rPr>
          <w:rFonts w:ascii="Tahoma" w:hAnsi="Tahoma" w:cs="Tahoma"/>
          <w:color w:val="FF0000"/>
          <w:highlight w:val="yellow"/>
        </w:rPr>
      </w:pPr>
      <w:r w:rsidRPr="009651B7">
        <w:rPr>
          <w:rFonts w:ascii="Tahoma" w:hAnsi="Tahoma" w:cs="Tahoma"/>
          <w:color w:val="FF0000"/>
          <w:highlight w:val="yellow"/>
        </w:rPr>
        <w:t>KABUPATEN LAMPUNG TENGAH</w:t>
      </w:r>
    </w:p>
    <w:p w14:paraId="28F3345F" w14:textId="152CE898" w:rsidR="00F6159E" w:rsidRPr="009651B7" w:rsidRDefault="00F6159E" w:rsidP="00F6159E">
      <w:pPr>
        <w:spacing w:after="0" w:line="240" w:lineRule="auto"/>
        <w:ind w:left="3600"/>
        <w:jc w:val="center"/>
        <w:rPr>
          <w:rFonts w:ascii="Tahoma" w:hAnsi="Tahoma" w:cs="Tahoma"/>
          <w:color w:val="FF0000"/>
          <w:highlight w:val="yellow"/>
        </w:rPr>
      </w:pPr>
    </w:p>
    <w:p w14:paraId="76E3DF04" w14:textId="1EEF8774" w:rsidR="00F6159E" w:rsidRPr="009651B7" w:rsidRDefault="00F6159E" w:rsidP="00F6159E">
      <w:pPr>
        <w:spacing w:after="0" w:line="240" w:lineRule="auto"/>
        <w:ind w:left="3600"/>
        <w:jc w:val="center"/>
        <w:rPr>
          <w:rFonts w:ascii="Tahoma" w:hAnsi="Tahoma" w:cs="Tahoma"/>
          <w:color w:val="FF0000"/>
          <w:highlight w:val="yellow"/>
        </w:rPr>
      </w:pPr>
    </w:p>
    <w:p w14:paraId="662C2F4D" w14:textId="2A3542BC" w:rsidR="00F6159E" w:rsidRPr="009651B7" w:rsidRDefault="00F6159E" w:rsidP="00F6159E">
      <w:pPr>
        <w:spacing w:after="0" w:line="240" w:lineRule="auto"/>
        <w:ind w:left="3600"/>
        <w:jc w:val="center"/>
        <w:rPr>
          <w:rFonts w:ascii="Tahoma" w:hAnsi="Tahoma" w:cs="Tahoma"/>
          <w:b/>
          <w:bCs/>
          <w:color w:val="FF0000"/>
          <w:highlight w:val="yellow"/>
          <w:u w:val="single"/>
        </w:rPr>
      </w:pPr>
      <w:r w:rsidRPr="009651B7">
        <w:rPr>
          <w:rFonts w:ascii="Tahoma" w:hAnsi="Tahoma" w:cs="Tahoma"/>
          <w:b/>
          <w:bCs/>
          <w:color w:val="FF0000"/>
          <w:highlight w:val="yellow"/>
          <w:u w:val="single"/>
        </w:rPr>
        <w:t>Drs. SUGANDI,MM.</w:t>
      </w:r>
    </w:p>
    <w:p w14:paraId="584E0022" w14:textId="09ECD41C" w:rsidR="00F6159E" w:rsidRPr="009651B7" w:rsidRDefault="00F6159E" w:rsidP="00F6159E">
      <w:pPr>
        <w:spacing w:after="0" w:line="240" w:lineRule="auto"/>
        <w:ind w:left="3600"/>
        <w:jc w:val="center"/>
        <w:rPr>
          <w:rFonts w:ascii="Tahoma" w:hAnsi="Tahoma" w:cs="Tahoma"/>
          <w:color w:val="FF0000"/>
          <w:highlight w:val="yellow"/>
        </w:rPr>
      </w:pPr>
      <w:r w:rsidRPr="009651B7">
        <w:rPr>
          <w:rFonts w:ascii="Tahoma" w:hAnsi="Tahoma" w:cs="Tahoma"/>
          <w:color w:val="FF0000"/>
          <w:highlight w:val="yellow"/>
        </w:rPr>
        <w:t>Pembina Utama Muda (IV c)</w:t>
      </w:r>
    </w:p>
    <w:p w14:paraId="5D91DAE3" w14:textId="2670C0C6" w:rsidR="00F6159E" w:rsidRPr="00556C53" w:rsidRDefault="00F6159E" w:rsidP="00F6159E">
      <w:pPr>
        <w:spacing w:after="0" w:line="240" w:lineRule="auto"/>
        <w:ind w:left="3600"/>
        <w:jc w:val="center"/>
        <w:rPr>
          <w:rFonts w:ascii="Tahoma" w:hAnsi="Tahoma" w:cs="Tahoma"/>
          <w:color w:val="FF0000"/>
        </w:rPr>
      </w:pPr>
      <w:r w:rsidRPr="009651B7">
        <w:rPr>
          <w:rFonts w:ascii="Tahoma" w:hAnsi="Tahoma" w:cs="Tahoma"/>
          <w:color w:val="FF0000"/>
          <w:highlight w:val="yellow"/>
        </w:rPr>
        <w:t>NIP. 19640201 198903 1 008</w:t>
      </w:r>
    </w:p>
    <w:p w14:paraId="096C9DA8" w14:textId="26E8EDA1" w:rsidR="00CC1024" w:rsidRPr="00556C53" w:rsidRDefault="00CC1024" w:rsidP="006827C1">
      <w:pPr>
        <w:rPr>
          <w:rFonts w:ascii="Book Antiqua" w:hAnsi="Book Antiqua"/>
          <w:color w:val="FF0000"/>
        </w:rPr>
      </w:pPr>
    </w:p>
    <w:p w14:paraId="50F10AC9" w14:textId="4A379DEE" w:rsidR="00CC1024" w:rsidRDefault="00CC1024" w:rsidP="006827C1">
      <w:pPr>
        <w:rPr>
          <w:rFonts w:ascii="Book Antiqua" w:hAnsi="Book Antiqua"/>
        </w:rPr>
      </w:pPr>
    </w:p>
    <w:p w14:paraId="52B2964A" w14:textId="283C8521" w:rsidR="00CC1024" w:rsidRDefault="00CC1024" w:rsidP="006827C1">
      <w:pPr>
        <w:rPr>
          <w:rFonts w:ascii="Book Antiqua" w:hAnsi="Book Antiqua"/>
        </w:rPr>
      </w:pPr>
    </w:p>
    <w:p w14:paraId="34CBFA36" w14:textId="104ABE70" w:rsidR="00CC1024" w:rsidRDefault="00CC1024" w:rsidP="006827C1">
      <w:pPr>
        <w:rPr>
          <w:rFonts w:ascii="Book Antiqua" w:hAnsi="Book Antiqua"/>
        </w:rPr>
      </w:pPr>
    </w:p>
    <w:p w14:paraId="1E7899D8" w14:textId="13B2AE11" w:rsidR="00CC1024" w:rsidRDefault="00CC1024" w:rsidP="006827C1">
      <w:pPr>
        <w:rPr>
          <w:rFonts w:ascii="Book Antiqua" w:hAnsi="Book Antiqua"/>
        </w:rPr>
      </w:pPr>
    </w:p>
    <w:p w14:paraId="48CC774D" w14:textId="6709967E" w:rsidR="00CC1024" w:rsidRDefault="00CC1024" w:rsidP="006827C1">
      <w:pPr>
        <w:rPr>
          <w:rFonts w:ascii="Book Antiqua" w:hAnsi="Book Antiqua"/>
        </w:rPr>
      </w:pPr>
    </w:p>
    <w:p w14:paraId="75DF5196" w14:textId="1349E453" w:rsidR="00CC1024" w:rsidRDefault="00CC1024" w:rsidP="006827C1">
      <w:pPr>
        <w:rPr>
          <w:rFonts w:ascii="Book Antiqua" w:hAnsi="Book Antiqua"/>
        </w:rPr>
      </w:pPr>
    </w:p>
    <w:p w14:paraId="14C90F4F" w14:textId="005D044C" w:rsidR="00CC1024" w:rsidRDefault="00CC1024" w:rsidP="006827C1">
      <w:pPr>
        <w:rPr>
          <w:rFonts w:ascii="Book Antiqua" w:hAnsi="Book Antiqua"/>
        </w:rPr>
      </w:pPr>
    </w:p>
    <w:p w14:paraId="0B7A8CBD" w14:textId="7775D9D1" w:rsidR="00CC1024" w:rsidRDefault="00CC1024" w:rsidP="006827C1">
      <w:pPr>
        <w:rPr>
          <w:rFonts w:ascii="Book Antiqua" w:hAnsi="Book Antiqua"/>
        </w:rPr>
      </w:pPr>
    </w:p>
    <w:p w14:paraId="7F32271D" w14:textId="421392B9" w:rsidR="00CC1024" w:rsidRDefault="00CC1024" w:rsidP="006827C1">
      <w:pPr>
        <w:rPr>
          <w:rFonts w:ascii="Book Antiqua" w:hAnsi="Book Antiqua"/>
        </w:rPr>
      </w:pPr>
      <w:bookmarkStart w:id="0" w:name="_GoBack"/>
      <w:bookmarkEnd w:id="0"/>
    </w:p>
    <w:sectPr w:rsidR="00CC1024" w:rsidSect="006827C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2DE"/>
    <w:multiLevelType w:val="hybridMultilevel"/>
    <w:tmpl w:val="8AD21A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55C"/>
    <w:multiLevelType w:val="hybridMultilevel"/>
    <w:tmpl w:val="0456ABBE"/>
    <w:lvl w:ilvl="0" w:tplc="40380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2EDB"/>
    <w:multiLevelType w:val="hybridMultilevel"/>
    <w:tmpl w:val="AC4C78D2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03999"/>
    <w:multiLevelType w:val="hybridMultilevel"/>
    <w:tmpl w:val="EA8C7A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6BF3"/>
    <w:multiLevelType w:val="hybridMultilevel"/>
    <w:tmpl w:val="46129C3A"/>
    <w:lvl w:ilvl="0" w:tplc="3B4ADE42">
      <w:start w:val="1"/>
      <w:numFmt w:val="bullet"/>
      <w:lvlText w:val="-"/>
      <w:lvlJc w:val="left"/>
      <w:pPr>
        <w:ind w:left="1080" w:hanging="360"/>
      </w:pPr>
      <w:rPr>
        <w:rFonts w:ascii="Euphemia" w:eastAsiaTheme="minorHAnsi" w:hAnsi="Euphem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D2F03"/>
    <w:multiLevelType w:val="hybridMultilevel"/>
    <w:tmpl w:val="69E632BA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A3"/>
    <w:rsid w:val="000512BF"/>
    <w:rsid w:val="000630F0"/>
    <w:rsid w:val="000E0C08"/>
    <w:rsid w:val="002323E9"/>
    <w:rsid w:val="002D61E4"/>
    <w:rsid w:val="00397F55"/>
    <w:rsid w:val="003D21D6"/>
    <w:rsid w:val="00556C53"/>
    <w:rsid w:val="005701EE"/>
    <w:rsid w:val="005B19A3"/>
    <w:rsid w:val="00613F14"/>
    <w:rsid w:val="006827C1"/>
    <w:rsid w:val="006F6BDB"/>
    <w:rsid w:val="00700726"/>
    <w:rsid w:val="00823E40"/>
    <w:rsid w:val="00840592"/>
    <w:rsid w:val="008C0B7C"/>
    <w:rsid w:val="00927B60"/>
    <w:rsid w:val="009651B7"/>
    <w:rsid w:val="00A62262"/>
    <w:rsid w:val="00A903BF"/>
    <w:rsid w:val="00B4685D"/>
    <w:rsid w:val="00B86527"/>
    <w:rsid w:val="00CC1024"/>
    <w:rsid w:val="00D23834"/>
    <w:rsid w:val="00D94871"/>
    <w:rsid w:val="00E0466E"/>
    <w:rsid w:val="00F437F4"/>
    <w:rsid w:val="00F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167A-05B8-4138-8FA0-88CD7D64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 S E R</cp:lastModifiedBy>
  <cp:revision>13</cp:revision>
  <cp:lastPrinted>2020-02-04T03:30:00Z</cp:lastPrinted>
  <dcterms:created xsi:type="dcterms:W3CDTF">2020-02-04T02:34:00Z</dcterms:created>
  <dcterms:modified xsi:type="dcterms:W3CDTF">2021-02-03T07:46:00Z</dcterms:modified>
</cp:coreProperties>
</file>